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EE2A58" w:rsidRPr="00F04343" w:rsidRDefault="00EE2A58" w:rsidP="00EE2A58">
      <w:pPr>
        <w:rPr>
          <w:szCs w:val="20"/>
        </w:rPr>
      </w:pPr>
    </w:p>
    <w:bookmarkEnd w:id="1"/>
    <w:p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2004C">
        <w:rPr>
          <w:sz w:val="22"/>
          <w:lang w:val="sv-FI"/>
        </w:rPr>
        <w:t>8.13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62004C" w:rsidRPr="0062004C">
        <w:rPr>
          <w:sz w:val="22"/>
        </w:rPr>
        <w:t>8.13</w:t>
      </w:r>
      <w:r w:rsidR="0062004C">
        <w:rPr>
          <w:sz w:val="22"/>
        </w:rPr>
        <w:t xml:space="preserve"> </w:t>
      </w:r>
      <w:r w:rsidR="0062004C" w:rsidRPr="0062004C">
        <w:rPr>
          <w:sz w:val="22"/>
        </w:rPr>
        <w:t>Maintenance on LTE-based 5G Broadcast Phase 2</w:t>
      </w:r>
    </w:p>
    <w:p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93878" w:rsidRPr="0052548E" w:rsidRDefault="00293878" w:rsidP="00293878">
      <w:pPr>
        <w:pBdr>
          <w:bottom w:val="single" w:sz="4" w:space="1" w:color="auto"/>
        </w:pBdr>
      </w:pPr>
    </w:p>
    <w:p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:rsidR="00D93CA5" w:rsidRDefault="00D93CA5" w:rsidP="00DA5FB9">
      <w:pPr>
        <w:pStyle w:val="Heading2"/>
        <w:numPr>
          <w:ilvl w:val="1"/>
          <w:numId w:val="16"/>
        </w:numPr>
        <w:rPr>
          <w:rFonts w:eastAsia="DengXian"/>
          <w:color w:val="000000"/>
          <w:lang w:val="en-US" w:eastAsia="zh-CN"/>
        </w:rPr>
      </w:pPr>
      <w:bookmarkStart w:id="3" w:name="_Toc197093438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/>
          <w:color w:val="000000"/>
          <w:lang w:val="en-US" w:eastAsia="zh-CN"/>
        </w:rPr>
        <w:t xml:space="preserve"> LTE-based 5G Broadcast Phase 2</w:t>
      </w:r>
      <w:bookmarkEnd w:id="3"/>
    </w:p>
    <w:p w:rsidR="00F51806" w:rsidRPr="00E35495" w:rsidRDefault="00F51806" w:rsidP="00F51806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 w:rsidR="007239E7">
        <w:rPr>
          <w:rFonts w:eastAsia="DengXian" w:hint="eastAsia"/>
          <w:highlight w:val="cyan"/>
          <w:lang w:eastAsia="zh-CN"/>
        </w:rPr>
        <w:t>Assunta</w:t>
      </w:r>
      <w:r w:rsidR="0004254A">
        <w:rPr>
          <w:rFonts w:eastAsia="DengXian" w:hint="eastAsia"/>
          <w:highlight w:val="cyan"/>
          <w:lang w:eastAsia="zh-CN"/>
        </w:rPr>
        <w:t xml:space="preserve"> </w:t>
      </w:r>
      <w:r w:rsidRPr="00E35495">
        <w:rPr>
          <w:highlight w:val="cyan"/>
          <w:lang w:eastAsia="x-none"/>
        </w:rPr>
        <w:t>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:rsidR="00F51806" w:rsidRPr="00D257AB" w:rsidRDefault="00F51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51806" w:rsidRDefault="00F51806" w:rsidP="00F51806">
      <w:pPr>
        <w:rPr>
          <w:rFonts w:eastAsia="DengXian" w:hint="eastAsia"/>
          <w:lang w:val="en-US" w:eastAsia="zh-CN"/>
        </w:rPr>
      </w:pPr>
    </w:p>
    <w:p w:rsidR="00D93CA5" w:rsidRPr="00091A29" w:rsidRDefault="00D93CA5" w:rsidP="00DA5FB9">
      <w:pPr>
        <w:pStyle w:val="Heading3"/>
        <w:numPr>
          <w:ilvl w:val="2"/>
          <w:numId w:val="16"/>
        </w:numPr>
        <w:rPr>
          <w:bCs/>
        </w:rPr>
      </w:pPr>
      <w:bookmarkStart w:id="4" w:name="_Toc197093439"/>
      <w:r w:rsidRPr="00091A29">
        <w:rPr>
          <w:bCs/>
        </w:rPr>
        <w:t>Time-frequency interleaver design for MBMS dedicated cells</w:t>
      </w:r>
      <w:bookmarkEnd w:id="4"/>
    </w:p>
    <w:p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R1-2505232</w:t>
      </w:r>
      <w:r>
        <w:rPr>
          <w:rFonts w:ascii="Times New Roman" w:eastAsia="Times New Roman" w:hAnsi="Times New Roman"/>
        </w:rPr>
        <w:tab/>
        <w:t>Maintenance for LTE based 5G broadcast</w:t>
      </w:r>
      <w:r>
        <w:rPr>
          <w:rFonts w:ascii="Times New Roman" w:eastAsia="Times New Roman" w:hAnsi="Times New Roman"/>
        </w:rPr>
        <w:tab/>
        <w:t>Huawei, HiSilicon</w:t>
      </w:r>
    </w:p>
    <w:p w:rsidR="00D93CA5" w:rsidRPr="00DD3C26" w:rsidRDefault="00D93CA5" w:rsidP="00DD3C2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R1-2505505</w:t>
      </w:r>
      <w:r>
        <w:rPr>
          <w:rFonts w:ascii="Times New Roman" w:eastAsia="Times New Roman" w:hAnsi="Times New Roman"/>
        </w:rPr>
        <w:tab/>
        <w:t>Discussion on Time-frequency interleaver design for MBMS dedicated cells</w:t>
      </w:r>
      <w:r>
        <w:rPr>
          <w:rFonts w:ascii="Times New Roman" w:eastAsia="Times New Roman" w:hAnsi="Times New Roman"/>
        </w:rPr>
        <w:tab/>
        <w:t>ZTE Corporation, Sanechips</w:t>
      </w:r>
    </w:p>
    <w:p w:rsidR="00D93CA5" w:rsidRDefault="00D93CA5" w:rsidP="00D93CA5">
      <w:r>
        <w:rPr>
          <w:rFonts w:ascii="Times New Roman" w:eastAsia="Times New Roman" w:hAnsi="Times New Roman"/>
        </w:rPr>
        <w:t>R1-2505559</w:t>
      </w:r>
      <w:r>
        <w:rPr>
          <w:rFonts w:ascii="Times New Roman" w:eastAsia="Times New Roman" w:hAnsi="Times New Roman"/>
        </w:rPr>
        <w:tab/>
        <w:t>Time-frequency interleaver design for MBMS dedicated cells</w:t>
      </w:r>
      <w:r>
        <w:rPr>
          <w:rFonts w:ascii="Times New Roman" w:eastAsia="Times New Roman" w:hAnsi="Times New Roman"/>
        </w:rPr>
        <w:tab/>
        <w:t>Samsung</w:t>
      </w:r>
    </w:p>
    <w:p w:rsidR="00D93CA5" w:rsidRDefault="00D93CA5" w:rsidP="00D93CA5">
      <w:r>
        <w:rPr>
          <w:rFonts w:ascii="Times New Roman" w:eastAsia="Times New Roman" w:hAnsi="Times New Roman"/>
        </w:rPr>
        <w:t>R1-2505645</w:t>
      </w:r>
      <w:r>
        <w:rPr>
          <w:rFonts w:ascii="Times New Roman" w:eastAsia="Times New Roman" w:hAnsi="Times New Roman"/>
        </w:rPr>
        <w:tab/>
        <w:t>Maintenance on LTE-based 5G Broadcast</w:t>
      </w:r>
      <w:r>
        <w:rPr>
          <w:rFonts w:ascii="Times New Roman" w:eastAsia="Times New Roman" w:hAnsi="Times New Roman"/>
        </w:rPr>
        <w:tab/>
        <w:t>Xiaomi</w:t>
      </w:r>
    </w:p>
    <w:p w:rsidR="00D93CA5" w:rsidRDefault="00D93CA5" w:rsidP="00D93CA5">
      <w:r>
        <w:rPr>
          <w:rFonts w:ascii="Times New Roman" w:eastAsia="Times New Roman" w:hAnsi="Times New Roman"/>
        </w:rPr>
        <w:t>R1-2506194</w:t>
      </w:r>
      <w:r>
        <w:rPr>
          <w:rFonts w:ascii="Times New Roman" w:eastAsia="Times New Roman" w:hAnsi="Times New Roman"/>
        </w:rPr>
        <w:tab/>
        <w:t>Time and Frequency Interleaving for 5G Broadcast</w:t>
      </w:r>
      <w:r>
        <w:rPr>
          <w:rFonts w:ascii="Times New Roman" w:eastAsia="Times New Roman" w:hAnsi="Times New Roman"/>
        </w:rPr>
        <w:tab/>
        <w:t>Qualcomm Incorporated</w:t>
      </w:r>
    </w:p>
    <w:p w:rsidR="00D93CA5" w:rsidRPr="00C13CE0" w:rsidRDefault="00D93CA5" w:rsidP="00906478">
      <w:pPr>
        <w:rPr>
          <w:rFonts w:ascii="Times New Roman" w:eastAsia="DengXian" w:hAnsi="Times New Roman" w:hint="eastAsia"/>
          <w:lang w:eastAsia="zh-CN"/>
        </w:rPr>
      </w:pP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708" w:rsidRDefault="00985708">
      <w:r>
        <w:separator/>
      </w:r>
    </w:p>
  </w:endnote>
  <w:endnote w:type="continuationSeparator" w:id="0">
    <w:p w:rsidR="00985708" w:rsidRDefault="0098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708" w:rsidRDefault="00985708">
      <w:r>
        <w:separator/>
      </w:r>
    </w:p>
  </w:footnote>
  <w:footnote w:type="continuationSeparator" w:id="0">
    <w:p w:rsidR="00985708" w:rsidRDefault="00985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099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4C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6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08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5D1A3E-473A-450B-AEB4-FE98CCDC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3"/>
        <w:numId w:val="6"/>
      </w:numPr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0C54-963A-41A1-A932-938D8CDC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DM</cp:lastModifiedBy>
  <cp:revision>2</cp:revision>
  <cp:lastPrinted>2013-05-13T04:37:00Z</cp:lastPrinted>
  <dcterms:created xsi:type="dcterms:W3CDTF">2025-08-22T09:05:00Z</dcterms:created>
  <dcterms:modified xsi:type="dcterms:W3CDTF">2025-08-22T09:05:00Z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